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D8" w:rsidRPr="008246CD" w:rsidRDefault="00AA4B1C" w:rsidP="00397245">
      <w:pPr>
        <w:autoSpaceDE w:val="0"/>
        <w:autoSpaceDN w:val="0"/>
        <w:adjustRightInd w:val="0"/>
        <w:spacing w:after="0" w:line="240" w:lineRule="auto"/>
        <w:jc w:val="center"/>
        <w:rPr>
          <w:rFonts w:ascii="Comic Sans MS" w:hAnsi="Comic Sans MS" w:cs="Tahoma"/>
          <w:color w:val="000000"/>
          <w:sz w:val="32"/>
          <w:szCs w:val="32"/>
        </w:rPr>
      </w:pPr>
      <w:r w:rsidRPr="00AA4B1C">
        <w:rPr>
          <w:rFonts w:ascii="Comic Sans MS" w:hAnsi="Comic Sans MS" w:cs="Tahoma"/>
          <w:noProof/>
          <w:color w:val="000000"/>
          <w:sz w:val="32"/>
          <w:szCs w:val="32"/>
          <w:lang w:eastAsia="en-GB"/>
        </w:rPr>
        <w:drawing>
          <wp:anchor distT="0" distB="0" distL="114300" distR="114300" simplePos="0" relativeHeight="251658240" behindDoc="0" locked="0" layoutInCell="1" allowOverlap="1" wp14:anchorId="5D2A923C" wp14:editId="4538FE1C">
            <wp:simplePos x="0" y="0"/>
            <wp:positionH relativeFrom="column">
              <wp:posOffset>771525</wp:posOffset>
            </wp:positionH>
            <wp:positionV relativeFrom="paragraph">
              <wp:posOffset>-428625</wp:posOffset>
            </wp:positionV>
            <wp:extent cx="895350" cy="83811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38112"/>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D8" w:rsidRPr="00397245">
        <w:rPr>
          <w:rFonts w:ascii="Comic Sans MS" w:hAnsi="Comic Sans MS" w:cs="Tahoma"/>
          <w:color w:val="000000"/>
          <w:sz w:val="32"/>
          <w:szCs w:val="32"/>
        </w:rPr>
        <w:t>Bartons Primary School</w:t>
      </w:r>
    </w:p>
    <w:p w:rsidR="00794FD8" w:rsidRPr="00397245" w:rsidRDefault="00794FD8" w:rsidP="00794FD8">
      <w:pPr>
        <w:autoSpaceDE w:val="0"/>
        <w:autoSpaceDN w:val="0"/>
        <w:adjustRightInd w:val="0"/>
        <w:spacing w:after="0" w:line="240" w:lineRule="auto"/>
        <w:rPr>
          <w:rFonts w:ascii="Comic Sans MS" w:hAnsi="Comic Sans MS" w:cs="Tahoma"/>
          <w:color w:val="000000"/>
          <w:sz w:val="24"/>
          <w:szCs w:val="24"/>
        </w:rPr>
      </w:pPr>
      <w:r w:rsidRPr="008246CD">
        <w:rPr>
          <w:rFonts w:ascii="Comic Sans MS" w:hAnsi="Comic Sans MS" w:cs="Tahoma"/>
          <w:color w:val="000000"/>
          <w:sz w:val="24"/>
          <w:szCs w:val="24"/>
        </w:rPr>
        <w:t xml:space="preserve"> </w:t>
      </w:r>
    </w:p>
    <w:p w:rsidR="00794FD8" w:rsidRPr="008246CD" w:rsidRDefault="00794FD8" w:rsidP="00794FD8">
      <w:pPr>
        <w:autoSpaceDE w:val="0"/>
        <w:autoSpaceDN w:val="0"/>
        <w:adjustRightInd w:val="0"/>
        <w:spacing w:after="0" w:line="240" w:lineRule="auto"/>
        <w:rPr>
          <w:rFonts w:ascii="Comic Sans MS" w:hAnsi="Comic Sans MS" w:cs="Tahoma"/>
          <w:color w:val="000000"/>
          <w:sz w:val="23"/>
          <w:szCs w:val="23"/>
        </w:rPr>
      </w:pPr>
      <w:r w:rsidRPr="008246CD">
        <w:rPr>
          <w:rFonts w:ascii="Comic Sans MS" w:hAnsi="Comic Sans MS" w:cs="Tahoma"/>
          <w:b/>
          <w:bCs/>
          <w:color w:val="000000"/>
          <w:sz w:val="23"/>
          <w:szCs w:val="23"/>
        </w:rPr>
        <w:t xml:space="preserve">Sports Premium Funding Expenditure </w:t>
      </w:r>
      <w:r w:rsidR="00331D0F">
        <w:rPr>
          <w:rFonts w:ascii="Comic Sans MS" w:hAnsi="Comic Sans MS" w:cs="Tahoma"/>
          <w:b/>
          <w:bCs/>
          <w:color w:val="000000"/>
          <w:sz w:val="23"/>
          <w:szCs w:val="23"/>
        </w:rPr>
        <w:t>2016-2017</w:t>
      </w:r>
      <w:r w:rsidRPr="008246CD">
        <w:rPr>
          <w:rFonts w:ascii="Comic Sans MS" w:hAnsi="Comic Sans MS" w:cs="Tahoma"/>
          <w:b/>
          <w:bCs/>
          <w:color w:val="000000"/>
          <w:sz w:val="23"/>
          <w:szCs w:val="23"/>
        </w:rPr>
        <w:t xml:space="preserve"> </w:t>
      </w:r>
    </w:p>
    <w:p w:rsidR="00794FD8" w:rsidRPr="009B1A0D" w:rsidRDefault="00794FD8" w:rsidP="00794FD8">
      <w:pPr>
        <w:autoSpaceDE w:val="0"/>
        <w:autoSpaceDN w:val="0"/>
        <w:adjustRightInd w:val="0"/>
        <w:spacing w:after="0" w:line="240" w:lineRule="auto"/>
        <w:rPr>
          <w:rFonts w:ascii="Comic Sans MS" w:hAnsi="Comic Sans MS" w:cs="Tahoma"/>
          <w:color w:val="000000"/>
          <w:sz w:val="16"/>
          <w:szCs w:val="16"/>
        </w:rPr>
      </w:pPr>
    </w:p>
    <w:p w:rsidR="009B1A0D" w:rsidRDefault="009B1A0D" w:rsidP="00794FD8">
      <w:pPr>
        <w:autoSpaceDE w:val="0"/>
        <w:autoSpaceDN w:val="0"/>
        <w:adjustRightInd w:val="0"/>
        <w:spacing w:after="0" w:line="240" w:lineRule="auto"/>
        <w:rPr>
          <w:rFonts w:ascii="Helvetica" w:hAnsi="Helvetica"/>
          <w:sz w:val="27"/>
          <w:szCs w:val="27"/>
          <w:shd w:val="clear" w:color="auto" w:fill="FFFFFF"/>
        </w:rPr>
      </w:pPr>
      <w:r w:rsidRPr="009B1A0D">
        <w:rPr>
          <w:rFonts w:ascii="Comic Sans MS" w:hAnsi="Comic Sans MS"/>
          <w:sz w:val="24"/>
          <w:szCs w:val="24"/>
          <w:shd w:val="clear" w:color="auto" w:fill="FFFFFF"/>
        </w:rPr>
        <w:t>Following the success of the London 2012 Olympic and Paralympic Games, the Government wanted to inspire the nation to enjoy sport and promote sports in schools. The Government was determined to secure a significant and lasting legacy from the Games and develop an enjoyment of sport and physical activity, promoting a healthy lifestyle in children from an early age.</w:t>
      </w:r>
      <w:r w:rsidRPr="009B1A0D">
        <w:rPr>
          <w:rFonts w:ascii="Helvetica" w:hAnsi="Helvetica"/>
          <w:sz w:val="27"/>
          <w:szCs w:val="27"/>
          <w:shd w:val="clear" w:color="auto" w:fill="FFFFFF"/>
        </w:rPr>
        <w:t> </w:t>
      </w:r>
    </w:p>
    <w:p w:rsidR="009B1A0D" w:rsidRPr="009B1A0D" w:rsidRDefault="009B1A0D" w:rsidP="00794FD8">
      <w:pPr>
        <w:autoSpaceDE w:val="0"/>
        <w:autoSpaceDN w:val="0"/>
        <w:adjustRightInd w:val="0"/>
        <w:spacing w:after="0" w:line="240" w:lineRule="auto"/>
        <w:rPr>
          <w:rFonts w:ascii="Helvetica" w:hAnsi="Helvetica"/>
          <w:sz w:val="16"/>
          <w:szCs w:val="16"/>
          <w:shd w:val="clear" w:color="auto" w:fill="FFFFFF"/>
        </w:rPr>
      </w:pPr>
    </w:p>
    <w:p w:rsidR="00794FD8" w:rsidRPr="009B1A0D" w:rsidRDefault="00794FD8" w:rsidP="00794FD8">
      <w:pPr>
        <w:autoSpaceDE w:val="0"/>
        <w:autoSpaceDN w:val="0"/>
        <w:adjustRightInd w:val="0"/>
        <w:spacing w:after="0" w:line="240" w:lineRule="auto"/>
        <w:rPr>
          <w:rFonts w:ascii="Comic Sans MS" w:hAnsi="Comic Sans MS" w:cs="Tahoma"/>
          <w:sz w:val="24"/>
          <w:szCs w:val="24"/>
        </w:rPr>
      </w:pPr>
      <w:r w:rsidRPr="009B1A0D">
        <w:rPr>
          <w:rFonts w:ascii="Comic Sans MS" w:hAnsi="Comic Sans MS" w:cs="Tahoma"/>
          <w:sz w:val="24"/>
          <w:szCs w:val="24"/>
        </w:rPr>
        <w:t xml:space="preserve">Sports Premium funding is provided by the Education Funding Agency (EFA) to schools and </w:t>
      </w:r>
      <w:proofErr w:type="gramStart"/>
      <w:r w:rsidRPr="009B1A0D">
        <w:rPr>
          <w:rFonts w:ascii="Comic Sans MS" w:hAnsi="Comic Sans MS" w:cs="Tahoma"/>
          <w:sz w:val="24"/>
          <w:szCs w:val="24"/>
        </w:rPr>
        <w:t>we</w:t>
      </w:r>
      <w:proofErr w:type="gramEnd"/>
      <w:r w:rsidR="003D54C4" w:rsidRPr="009B1A0D">
        <w:rPr>
          <w:rFonts w:ascii="Comic Sans MS" w:hAnsi="Comic Sans MS" w:cs="Tahoma"/>
          <w:sz w:val="24"/>
          <w:szCs w:val="24"/>
        </w:rPr>
        <w:t>, ‘</w:t>
      </w:r>
      <w:r w:rsidRPr="009B1A0D">
        <w:rPr>
          <w:rFonts w:ascii="Comic Sans MS" w:hAnsi="Comic Sans MS" w:cs="Tahoma"/>
          <w:sz w:val="24"/>
          <w:szCs w:val="24"/>
        </w:rPr>
        <w:t xml:space="preserve">must use the funding to make additional and sustainable improvements to the quality of PE and sport we offer’. </w:t>
      </w:r>
    </w:p>
    <w:p w:rsidR="009F10CB" w:rsidRPr="009B1A0D" w:rsidRDefault="00397245">
      <w:pPr>
        <w:rPr>
          <w:rFonts w:ascii="Comic Sans MS" w:hAnsi="Comic Sans MS"/>
          <w:sz w:val="24"/>
          <w:szCs w:val="24"/>
        </w:rPr>
      </w:pPr>
      <w:r w:rsidRPr="009B1A0D">
        <w:rPr>
          <w:rFonts w:ascii="Comic Sans MS" w:hAnsi="Comic Sans MS" w:cs="Tahoma"/>
          <w:sz w:val="24"/>
          <w:szCs w:val="24"/>
        </w:rPr>
        <w:t xml:space="preserve">At Bartons we </w:t>
      </w:r>
      <w:r w:rsidR="00331D0F" w:rsidRPr="009B1A0D">
        <w:rPr>
          <w:rFonts w:ascii="Comic Sans MS" w:hAnsi="Comic Sans MS" w:cs="Tahoma"/>
          <w:sz w:val="24"/>
          <w:szCs w:val="24"/>
        </w:rPr>
        <w:t>will receive</w:t>
      </w:r>
      <w:r w:rsidRPr="009B1A0D">
        <w:rPr>
          <w:rFonts w:ascii="Comic Sans MS" w:hAnsi="Comic Sans MS" w:cs="Tahoma"/>
          <w:sz w:val="24"/>
          <w:szCs w:val="24"/>
        </w:rPr>
        <w:t xml:space="preserve"> £</w:t>
      </w:r>
      <w:r w:rsidR="00331D0F" w:rsidRPr="009B1A0D">
        <w:rPr>
          <w:rFonts w:ascii="Comic Sans MS" w:hAnsi="Comic Sans MS" w:cs="Tahoma"/>
          <w:sz w:val="24"/>
          <w:szCs w:val="24"/>
        </w:rPr>
        <w:t>8850</w:t>
      </w:r>
      <w:r w:rsidR="00BE47C1">
        <w:rPr>
          <w:rFonts w:ascii="Comic Sans MS" w:hAnsi="Comic Sans MS" w:cs="Tahoma"/>
          <w:sz w:val="24"/>
          <w:szCs w:val="24"/>
        </w:rPr>
        <w:t xml:space="preserve"> for the academic year 2016-17</w:t>
      </w:r>
      <w:r w:rsidRPr="009B1A0D">
        <w:rPr>
          <w:rFonts w:ascii="Comic Sans MS" w:hAnsi="Comic Sans MS" w:cs="Tahoma"/>
          <w:sz w:val="24"/>
          <w:szCs w:val="24"/>
        </w:rPr>
        <w:t xml:space="preserve">. This </w:t>
      </w:r>
      <w:r w:rsidR="00331D0F" w:rsidRPr="009B1A0D">
        <w:rPr>
          <w:rFonts w:ascii="Comic Sans MS" w:hAnsi="Comic Sans MS" w:cs="Tahoma"/>
          <w:sz w:val="24"/>
          <w:szCs w:val="24"/>
        </w:rPr>
        <w:t xml:space="preserve">will </w:t>
      </w:r>
      <w:r w:rsidRPr="009B1A0D">
        <w:rPr>
          <w:rFonts w:ascii="Comic Sans MS" w:hAnsi="Comic Sans MS" w:cs="Tahoma"/>
          <w:sz w:val="24"/>
          <w:szCs w:val="24"/>
        </w:rPr>
        <w:t>contribute</w:t>
      </w:r>
      <w:r w:rsidR="00331D0F" w:rsidRPr="009B1A0D">
        <w:rPr>
          <w:rFonts w:ascii="Comic Sans MS" w:hAnsi="Comic Sans MS" w:cs="Tahoma"/>
          <w:sz w:val="24"/>
          <w:szCs w:val="24"/>
        </w:rPr>
        <w:t xml:space="preserve"> </w:t>
      </w:r>
      <w:r w:rsidRPr="009B1A0D">
        <w:rPr>
          <w:rFonts w:ascii="Comic Sans MS" w:hAnsi="Comic Sans MS" w:cs="Tahoma"/>
          <w:sz w:val="24"/>
          <w:szCs w:val="24"/>
        </w:rPr>
        <w:t xml:space="preserve">to other funding that we </w:t>
      </w:r>
      <w:r w:rsidR="00331D0F" w:rsidRPr="009B1A0D">
        <w:rPr>
          <w:rFonts w:ascii="Comic Sans MS" w:hAnsi="Comic Sans MS" w:cs="Tahoma"/>
          <w:sz w:val="24"/>
          <w:szCs w:val="24"/>
        </w:rPr>
        <w:t xml:space="preserve">will </w:t>
      </w:r>
      <w:r w:rsidRPr="009B1A0D">
        <w:rPr>
          <w:rFonts w:ascii="Comic Sans MS" w:hAnsi="Comic Sans MS" w:cs="Tahoma"/>
          <w:sz w:val="24"/>
          <w:szCs w:val="24"/>
        </w:rPr>
        <w:t>use to develop school sport overall during this academic year.</w:t>
      </w:r>
    </w:p>
    <w:tbl>
      <w:tblPr>
        <w:tblStyle w:val="TableGrid"/>
        <w:tblW w:w="0" w:type="auto"/>
        <w:tblLook w:val="04A0" w:firstRow="1" w:lastRow="0" w:firstColumn="1" w:lastColumn="0" w:noHBand="0" w:noVBand="1"/>
      </w:tblPr>
      <w:tblGrid>
        <w:gridCol w:w="3487"/>
        <w:gridCol w:w="3487"/>
        <w:gridCol w:w="3487"/>
        <w:gridCol w:w="3487"/>
      </w:tblGrid>
      <w:tr w:rsidR="00794FD8" w:rsidRPr="00EF0BAF" w:rsidTr="00794FD8">
        <w:tc>
          <w:tcPr>
            <w:tcW w:w="3487" w:type="dxa"/>
          </w:tcPr>
          <w:p w:rsidR="00794FD8" w:rsidRPr="008246CD" w:rsidRDefault="00794FD8" w:rsidP="00794FD8">
            <w:pPr>
              <w:autoSpaceDE w:val="0"/>
              <w:autoSpaceDN w:val="0"/>
              <w:adjustRightInd w:val="0"/>
              <w:rPr>
                <w:rFonts w:ascii="Comic Sans MS" w:hAnsi="Comic Sans MS" w:cs="Tahoma"/>
                <w:b/>
                <w:color w:val="000000"/>
                <w:sz w:val="20"/>
                <w:szCs w:val="20"/>
              </w:rPr>
            </w:pPr>
            <w:r w:rsidRPr="008246CD">
              <w:rPr>
                <w:rFonts w:ascii="Comic Sans MS" w:hAnsi="Comic Sans MS" w:cs="Tahoma"/>
                <w:b/>
                <w:color w:val="000000"/>
                <w:sz w:val="20"/>
                <w:szCs w:val="20"/>
              </w:rPr>
              <w:t xml:space="preserve">Identified needs </w:t>
            </w:r>
          </w:p>
        </w:tc>
        <w:tc>
          <w:tcPr>
            <w:tcW w:w="3487" w:type="dxa"/>
          </w:tcPr>
          <w:p w:rsidR="00794FD8" w:rsidRPr="008246CD" w:rsidRDefault="00794FD8" w:rsidP="00794FD8">
            <w:pPr>
              <w:autoSpaceDE w:val="0"/>
              <w:autoSpaceDN w:val="0"/>
              <w:adjustRightInd w:val="0"/>
              <w:rPr>
                <w:rFonts w:ascii="Comic Sans MS" w:hAnsi="Comic Sans MS" w:cs="Tahoma"/>
                <w:b/>
                <w:color w:val="000000"/>
                <w:sz w:val="20"/>
                <w:szCs w:val="20"/>
              </w:rPr>
            </w:pPr>
            <w:r w:rsidRPr="008246CD">
              <w:rPr>
                <w:rFonts w:ascii="Comic Sans MS" w:hAnsi="Comic Sans MS" w:cs="Tahoma"/>
                <w:b/>
                <w:color w:val="000000"/>
                <w:sz w:val="20"/>
                <w:szCs w:val="20"/>
              </w:rPr>
              <w:t xml:space="preserve">Intervention </w:t>
            </w:r>
          </w:p>
        </w:tc>
        <w:tc>
          <w:tcPr>
            <w:tcW w:w="3487" w:type="dxa"/>
          </w:tcPr>
          <w:p w:rsidR="00794FD8" w:rsidRPr="008246CD" w:rsidRDefault="00794FD8" w:rsidP="00794FD8">
            <w:pPr>
              <w:autoSpaceDE w:val="0"/>
              <w:autoSpaceDN w:val="0"/>
              <w:adjustRightInd w:val="0"/>
              <w:rPr>
                <w:rFonts w:ascii="Comic Sans MS" w:hAnsi="Comic Sans MS" w:cs="Tahoma"/>
                <w:b/>
                <w:color w:val="000000"/>
                <w:sz w:val="20"/>
                <w:szCs w:val="20"/>
              </w:rPr>
            </w:pPr>
            <w:r w:rsidRPr="008246CD">
              <w:rPr>
                <w:rFonts w:ascii="Comic Sans MS" w:hAnsi="Comic Sans MS" w:cs="Tahoma"/>
                <w:b/>
                <w:color w:val="000000"/>
                <w:sz w:val="20"/>
                <w:szCs w:val="20"/>
              </w:rPr>
              <w:t xml:space="preserve">Expected outcomes </w:t>
            </w:r>
          </w:p>
        </w:tc>
        <w:tc>
          <w:tcPr>
            <w:tcW w:w="3487" w:type="dxa"/>
          </w:tcPr>
          <w:p w:rsidR="00794FD8" w:rsidRPr="00EF0BAF" w:rsidRDefault="00794FD8" w:rsidP="00794FD8">
            <w:pPr>
              <w:rPr>
                <w:rFonts w:ascii="Comic Sans MS" w:hAnsi="Comic Sans MS"/>
                <w:b/>
                <w:sz w:val="20"/>
                <w:szCs w:val="20"/>
              </w:rPr>
            </w:pPr>
            <w:r w:rsidRPr="00EF0BAF">
              <w:rPr>
                <w:rFonts w:ascii="Comic Sans MS" w:hAnsi="Comic Sans MS"/>
                <w:b/>
                <w:sz w:val="20"/>
                <w:szCs w:val="20"/>
              </w:rPr>
              <w:t>Impact of interventions</w:t>
            </w:r>
          </w:p>
        </w:tc>
      </w:tr>
      <w:tr w:rsidR="00794FD8" w:rsidRPr="00397245" w:rsidTr="00794FD8">
        <w:tc>
          <w:tcPr>
            <w:tcW w:w="3487" w:type="dxa"/>
          </w:tcPr>
          <w:p w:rsidR="00794FD8" w:rsidRPr="008246CD" w:rsidRDefault="00794FD8" w:rsidP="00794FD8">
            <w:pPr>
              <w:autoSpaceDE w:val="0"/>
              <w:autoSpaceDN w:val="0"/>
              <w:adjustRightInd w:val="0"/>
              <w:rPr>
                <w:rFonts w:ascii="Comic Sans MS" w:hAnsi="Comic Sans MS" w:cs="Tahoma"/>
                <w:color w:val="000000"/>
                <w:sz w:val="20"/>
                <w:szCs w:val="20"/>
              </w:rPr>
            </w:pPr>
            <w:r w:rsidRPr="008246CD">
              <w:rPr>
                <w:rFonts w:ascii="Comic Sans MS" w:hAnsi="Comic Sans MS" w:cs="Tahoma"/>
                <w:color w:val="000000"/>
                <w:sz w:val="20"/>
                <w:szCs w:val="20"/>
              </w:rPr>
              <w:t>To increase the level of challenge in PE lessons</w:t>
            </w:r>
            <w:r w:rsidR="003D54C4">
              <w:rPr>
                <w:rFonts w:ascii="Comic Sans MS" w:hAnsi="Comic Sans MS" w:cs="Tahoma"/>
                <w:color w:val="000000"/>
                <w:sz w:val="20"/>
                <w:szCs w:val="20"/>
              </w:rPr>
              <w:t>.</w:t>
            </w:r>
            <w:r w:rsidRPr="008246CD">
              <w:rPr>
                <w:rFonts w:ascii="Comic Sans MS" w:hAnsi="Comic Sans MS" w:cs="Tahoma"/>
                <w:color w:val="000000"/>
                <w:sz w:val="20"/>
                <w:szCs w:val="20"/>
              </w:rPr>
              <w:t xml:space="preserve"> </w:t>
            </w:r>
          </w:p>
          <w:p w:rsidR="009B1A0D" w:rsidRDefault="009B1A0D" w:rsidP="00794FD8">
            <w:pPr>
              <w:autoSpaceDE w:val="0"/>
              <w:autoSpaceDN w:val="0"/>
              <w:adjustRightInd w:val="0"/>
              <w:rPr>
                <w:rFonts w:ascii="Comic Sans MS" w:hAnsi="Comic Sans MS" w:cs="Tahoma"/>
                <w:color w:val="000000"/>
                <w:sz w:val="20"/>
                <w:szCs w:val="20"/>
              </w:rPr>
            </w:pPr>
          </w:p>
          <w:p w:rsidR="003D54C4" w:rsidRDefault="00794FD8" w:rsidP="00794FD8">
            <w:pPr>
              <w:autoSpaceDE w:val="0"/>
              <w:autoSpaceDN w:val="0"/>
              <w:adjustRightInd w:val="0"/>
              <w:rPr>
                <w:rFonts w:ascii="Comic Sans MS" w:hAnsi="Comic Sans MS" w:cs="Tahoma"/>
                <w:color w:val="000000"/>
                <w:sz w:val="20"/>
                <w:szCs w:val="20"/>
              </w:rPr>
            </w:pPr>
            <w:r w:rsidRPr="008246CD">
              <w:rPr>
                <w:rFonts w:ascii="Comic Sans MS" w:hAnsi="Comic Sans MS" w:cs="Tahoma"/>
                <w:color w:val="000000"/>
                <w:sz w:val="20"/>
                <w:szCs w:val="20"/>
              </w:rPr>
              <w:t xml:space="preserve">To </w:t>
            </w:r>
            <w:r w:rsidR="00331D0F">
              <w:rPr>
                <w:rFonts w:ascii="Comic Sans MS" w:hAnsi="Comic Sans MS" w:cs="Tahoma"/>
                <w:color w:val="000000"/>
                <w:sz w:val="20"/>
                <w:szCs w:val="20"/>
              </w:rPr>
              <w:t xml:space="preserve">continue to </w:t>
            </w:r>
            <w:r w:rsidRPr="008246CD">
              <w:rPr>
                <w:rFonts w:ascii="Comic Sans MS" w:hAnsi="Comic Sans MS" w:cs="Tahoma"/>
                <w:color w:val="000000"/>
                <w:sz w:val="20"/>
                <w:szCs w:val="20"/>
              </w:rPr>
              <w:t>develop the specialist expertise of school staff to deliver the PE curriculum</w:t>
            </w:r>
            <w:r w:rsidR="003D54C4">
              <w:rPr>
                <w:rFonts w:ascii="Comic Sans MS" w:hAnsi="Comic Sans MS" w:cs="Tahoma"/>
                <w:color w:val="000000"/>
                <w:sz w:val="20"/>
                <w:szCs w:val="20"/>
              </w:rPr>
              <w:t>.</w:t>
            </w:r>
          </w:p>
          <w:p w:rsidR="009B1A0D" w:rsidRDefault="009B1A0D" w:rsidP="00794FD8">
            <w:pPr>
              <w:autoSpaceDE w:val="0"/>
              <w:autoSpaceDN w:val="0"/>
              <w:adjustRightInd w:val="0"/>
              <w:rPr>
                <w:rFonts w:ascii="Comic Sans MS" w:hAnsi="Comic Sans MS" w:cs="Tahoma"/>
                <w:color w:val="000000"/>
                <w:sz w:val="20"/>
                <w:szCs w:val="20"/>
              </w:rPr>
            </w:pPr>
          </w:p>
          <w:p w:rsidR="00794FD8" w:rsidRPr="008246CD" w:rsidRDefault="003D54C4" w:rsidP="00794FD8">
            <w:pPr>
              <w:autoSpaceDE w:val="0"/>
              <w:autoSpaceDN w:val="0"/>
              <w:adjustRightInd w:val="0"/>
              <w:rPr>
                <w:rFonts w:ascii="Comic Sans MS" w:hAnsi="Comic Sans MS" w:cs="Tahoma"/>
                <w:color w:val="000000"/>
                <w:sz w:val="20"/>
                <w:szCs w:val="20"/>
              </w:rPr>
            </w:pPr>
            <w:r>
              <w:rPr>
                <w:rFonts w:ascii="Comic Sans MS" w:hAnsi="Comic Sans MS" w:cs="Tahoma"/>
                <w:color w:val="000000"/>
                <w:sz w:val="20"/>
                <w:szCs w:val="20"/>
              </w:rPr>
              <w:t xml:space="preserve">To access and work with specialist sports coaches to develop teacher knowledge and expertise in a variety of new sports. </w:t>
            </w:r>
            <w:r w:rsidR="00794FD8" w:rsidRPr="008246CD">
              <w:rPr>
                <w:rFonts w:ascii="Comic Sans MS" w:hAnsi="Comic Sans MS" w:cs="Tahoma"/>
                <w:color w:val="000000"/>
                <w:sz w:val="20"/>
                <w:szCs w:val="20"/>
              </w:rPr>
              <w:t xml:space="preserve"> </w:t>
            </w:r>
          </w:p>
        </w:tc>
        <w:tc>
          <w:tcPr>
            <w:tcW w:w="3487" w:type="dxa"/>
          </w:tcPr>
          <w:p w:rsidR="00794FD8" w:rsidRDefault="00331D0F" w:rsidP="00794FD8">
            <w:pPr>
              <w:autoSpaceDE w:val="0"/>
              <w:autoSpaceDN w:val="0"/>
              <w:adjustRightInd w:val="0"/>
              <w:rPr>
                <w:rFonts w:ascii="Comic Sans MS" w:hAnsi="Comic Sans MS" w:cs="Tahoma"/>
                <w:color w:val="000000"/>
                <w:sz w:val="20"/>
                <w:szCs w:val="20"/>
              </w:rPr>
            </w:pPr>
            <w:r>
              <w:rPr>
                <w:rFonts w:ascii="Comic Sans MS" w:hAnsi="Comic Sans MS" w:cs="Tahoma"/>
                <w:color w:val="000000"/>
                <w:sz w:val="20"/>
                <w:szCs w:val="20"/>
              </w:rPr>
              <w:t>CPD in Dance, invasion games, gymnastics, athletics and OAA.</w:t>
            </w:r>
          </w:p>
          <w:p w:rsidR="003D54C4" w:rsidRDefault="003D54C4" w:rsidP="00794FD8">
            <w:pPr>
              <w:autoSpaceDE w:val="0"/>
              <w:autoSpaceDN w:val="0"/>
              <w:adjustRightInd w:val="0"/>
              <w:rPr>
                <w:rFonts w:ascii="Comic Sans MS" w:hAnsi="Comic Sans MS" w:cs="Tahoma"/>
                <w:color w:val="000000"/>
                <w:sz w:val="20"/>
                <w:szCs w:val="20"/>
              </w:rPr>
            </w:pPr>
          </w:p>
          <w:p w:rsidR="009B1A0D" w:rsidRDefault="003D54C4" w:rsidP="00794FD8">
            <w:pPr>
              <w:autoSpaceDE w:val="0"/>
              <w:autoSpaceDN w:val="0"/>
              <w:adjustRightInd w:val="0"/>
              <w:rPr>
                <w:rFonts w:ascii="Comic Sans MS" w:hAnsi="Comic Sans MS" w:cs="Tahoma"/>
                <w:color w:val="000000"/>
                <w:sz w:val="20"/>
                <w:szCs w:val="20"/>
              </w:rPr>
            </w:pPr>
            <w:r>
              <w:rPr>
                <w:rFonts w:ascii="Comic Sans MS" w:hAnsi="Comic Sans MS" w:cs="Tahoma"/>
                <w:color w:val="000000"/>
                <w:sz w:val="20"/>
                <w:szCs w:val="20"/>
              </w:rPr>
              <w:t xml:space="preserve">South Coast Sports coach (Toby) to model specific sports coaching skills in hockey and football for KS2. </w:t>
            </w:r>
          </w:p>
          <w:p w:rsidR="003D54C4" w:rsidRPr="008246CD" w:rsidRDefault="003D54C4" w:rsidP="00794FD8">
            <w:pPr>
              <w:autoSpaceDE w:val="0"/>
              <w:autoSpaceDN w:val="0"/>
              <w:adjustRightInd w:val="0"/>
              <w:rPr>
                <w:rFonts w:ascii="Comic Sans MS" w:hAnsi="Comic Sans MS" w:cs="Tahoma"/>
                <w:color w:val="000000"/>
                <w:sz w:val="20"/>
                <w:szCs w:val="20"/>
              </w:rPr>
            </w:pPr>
            <w:r>
              <w:rPr>
                <w:rFonts w:ascii="Comic Sans MS" w:hAnsi="Comic Sans MS" w:cs="Tahoma"/>
                <w:color w:val="000000"/>
                <w:sz w:val="20"/>
                <w:szCs w:val="20"/>
              </w:rPr>
              <w:t xml:space="preserve">Toby to support teachers with planning and delivering quality teaching of sports skills.  </w:t>
            </w:r>
          </w:p>
        </w:tc>
        <w:tc>
          <w:tcPr>
            <w:tcW w:w="3487" w:type="dxa"/>
          </w:tcPr>
          <w:p w:rsidR="00794FD8" w:rsidRDefault="00331D0F" w:rsidP="00331D0F">
            <w:pPr>
              <w:pStyle w:val="ListParagraph"/>
              <w:numPr>
                <w:ilvl w:val="0"/>
                <w:numId w:val="9"/>
              </w:numPr>
              <w:autoSpaceDE w:val="0"/>
              <w:autoSpaceDN w:val="0"/>
              <w:adjustRightInd w:val="0"/>
              <w:rPr>
                <w:rFonts w:ascii="Comic Sans MS" w:hAnsi="Comic Sans MS" w:cs="Tahoma"/>
                <w:sz w:val="20"/>
                <w:szCs w:val="20"/>
              </w:rPr>
            </w:pPr>
            <w:r>
              <w:rPr>
                <w:rFonts w:ascii="Comic Sans MS" w:hAnsi="Comic Sans MS" w:cs="Tahoma"/>
                <w:sz w:val="20"/>
                <w:szCs w:val="20"/>
              </w:rPr>
              <w:t>To increase staff confidence in these areas.</w:t>
            </w:r>
          </w:p>
          <w:p w:rsidR="00331D0F" w:rsidRDefault="00331D0F" w:rsidP="00331D0F">
            <w:pPr>
              <w:pStyle w:val="ListParagraph"/>
              <w:numPr>
                <w:ilvl w:val="0"/>
                <w:numId w:val="9"/>
              </w:numPr>
              <w:autoSpaceDE w:val="0"/>
              <w:autoSpaceDN w:val="0"/>
              <w:adjustRightInd w:val="0"/>
              <w:rPr>
                <w:rFonts w:ascii="Comic Sans MS" w:hAnsi="Comic Sans MS" w:cs="Tahoma"/>
                <w:sz w:val="20"/>
                <w:szCs w:val="20"/>
              </w:rPr>
            </w:pPr>
            <w:r>
              <w:rPr>
                <w:rFonts w:ascii="Comic Sans MS" w:hAnsi="Comic Sans MS" w:cs="Tahoma"/>
                <w:sz w:val="20"/>
                <w:szCs w:val="20"/>
              </w:rPr>
              <w:t>To develop curriculum planning across all year groups.</w:t>
            </w:r>
          </w:p>
          <w:p w:rsidR="00331D0F" w:rsidRDefault="00331D0F" w:rsidP="00331D0F">
            <w:pPr>
              <w:pStyle w:val="ListParagraph"/>
              <w:numPr>
                <w:ilvl w:val="0"/>
                <w:numId w:val="9"/>
              </w:numPr>
              <w:autoSpaceDE w:val="0"/>
              <w:autoSpaceDN w:val="0"/>
              <w:adjustRightInd w:val="0"/>
              <w:rPr>
                <w:rFonts w:ascii="Comic Sans MS" w:hAnsi="Comic Sans MS" w:cs="Tahoma"/>
                <w:sz w:val="20"/>
                <w:szCs w:val="20"/>
              </w:rPr>
            </w:pPr>
            <w:r>
              <w:rPr>
                <w:rFonts w:ascii="Comic Sans MS" w:hAnsi="Comic Sans MS" w:cs="Tahoma"/>
                <w:sz w:val="20"/>
                <w:szCs w:val="20"/>
              </w:rPr>
              <w:t>To increase pupils’ confidence in these areas.</w:t>
            </w:r>
          </w:p>
          <w:p w:rsidR="009B1A0D" w:rsidRPr="00331D0F" w:rsidRDefault="009B1A0D" w:rsidP="00331D0F">
            <w:pPr>
              <w:pStyle w:val="ListParagraph"/>
              <w:numPr>
                <w:ilvl w:val="0"/>
                <w:numId w:val="9"/>
              </w:numPr>
              <w:autoSpaceDE w:val="0"/>
              <w:autoSpaceDN w:val="0"/>
              <w:adjustRightInd w:val="0"/>
              <w:rPr>
                <w:rFonts w:ascii="Comic Sans MS" w:hAnsi="Comic Sans MS" w:cs="Tahoma"/>
                <w:sz w:val="20"/>
                <w:szCs w:val="20"/>
              </w:rPr>
            </w:pPr>
            <w:r>
              <w:rPr>
                <w:rFonts w:ascii="Comic Sans MS" w:hAnsi="Comic Sans MS" w:cs="Tahoma"/>
                <w:sz w:val="20"/>
                <w:szCs w:val="20"/>
              </w:rPr>
              <w:t xml:space="preserve">To improve the quality of teaching and learning in P.E lessons. </w:t>
            </w:r>
          </w:p>
          <w:p w:rsidR="00794FD8" w:rsidRPr="00397245" w:rsidRDefault="00794FD8" w:rsidP="00331D0F">
            <w:pPr>
              <w:pStyle w:val="ListParagraph"/>
              <w:autoSpaceDE w:val="0"/>
              <w:autoSpaceDN w:val="0"/>
              <w:adjustRightInd w:val="0"/>
              <w:rPr>
                <w:rFonts w:ascii="Comic Sans MS" w:hAnsi="Comic Sans MS" w:cs="Tahoma"/>
                <w:color w:val="000000"/>
                <w:sz w:val="20"/>
                <w:szCs w:val="20"/>
              </w:rPr>
            </w:pPr>
          </w:p>
        </w:tc>
        <w:tc>
          <w:tcPr>
            <w:tcW w:w="3487" w:type="dxa"/>
          </w:tcPr>
          <w:p w:rsidR="00794FD8" w:rsidRPr="00331D0F" w:rsidRDefault="00794FD8" w:rsidP="00331D0F">
            <w:pPr>
              <w:rPr>
                <w:rFonts w:ascii="Comic Sans MS" w:hAnsi="Comic Sans MS"/>
                <w:sz w:val="20"/>
                <w:szCs w:val="20"/>
              </w:rPr>
            </w:pPr>
          </w:p>
        </w:tc>
      </w:tr>
      <w:tr w:rsidR="00794FD8" w:rsidRPr="00397245" w:rsidTr="00794FD8">
        <w:tc>
          <w:tcPr>
            <w:tcW w:w="3487" w:type="dxa"/>
          </w:tcPr>
          <w:p w:rsidR="00794FD8" w:rsidRDefault="00794FD8">
            <w:pPr>
              <w:rPr>
                <w:rFonts w:ascii="Comic Sans MS" w:hAnsi="Comic Sans MS"/>
                <w:sz w:val="20"/>
                <w:szCs w:val="20"/>
              </w:rPr>
            </w:pPr>
            <w:r w:rsidRPr="00397245">
              <w:rPr>
                <w:rFonts w:ascii="Comic Sans MS" w:hAnsi="Comic Sans MS"/>
                <w:sz w:val="20"/>
                <w:szCs w:val="20"/>
              </w:rPr>
              <w:t>To increase participation in activities on the playground especially at lunchtime.</w:t>
            </w:r>
          </w:p>
          <w:p w:rsidR="003D54C4" w:rsidRDefault="003D54C4">
            <w:pPr>
              <w:rPr>
                <w:rFonts w:ascii="Comic Sans MS" w:hAnsi="Comic Sans MS"/>
                <w:sz w:val="20"/>
                <w:szCs w:val="20"/>
              </w:rPr>
            </w:pPr>
          </w:p>
          <w:p w:rsidR="003D54C4" w:rsidRPr="00397245" w:rsidRDefault="009B1A0D">
            <w:pPr>
              <w:rPr>
                <w:rFonts w:ascii="Comic Sans MS" w:hAnsi="Comic Sans MS"/>
                <w:sz w:val="20"/>
                <w:szCs w:val="20"/>
              </w:rPr>
            </w:pPr>
            <w:r>
              <w:rPr>
                <w:rFonts w:ascii="Comic Sans MS" w:hAnsi="Comic Sans MS"/>
                <w:sz w:val="20"/>
                <w:szCs w:val="20"/>
              </w:rPr>
              <w:t>To extend the children’s ‘play’ opportunities and skills by working with a sports coach.</w:t>
            </w:r>
          </w:p>
        </w:tc>
        <w:tc>
          <w:tcPr>
            <w:tcW w:w="3487" w:type="dxa"/>
          </w:tcPr>
          <w:p w:rsidR="00794FD8" w:rsidRDefault="00331D0F">
            <w:pPr>
              <w:rPr>
                <w:rFonts w:ascii="Comic Sans MS" w:hAnsi="Comic Sans MS"/>
                <w:sz w:val="20"/>
                <w:szCs w:val="20"/>
              </w:rPr>
            </w:pPr>
            <w:r>
              <w:rPr>
                <w:rFonts w:ascii="Comic Sans MS" w:hAnsi="Comic Sans MS"/>
                <w:sz w:val="20"/>
                <w:szCs w:val="20"/>
              </w:rPr>
              <w:t>Midday meal supervisor training</w:t>
            </w:r>
          </w:p>
          <w:p w:rsidR="00EF0BAF" w:rsidRDefault="00EF0BAF">
            <w:pPr>
              <w:rPr>
                <w:rFonts w:ascii="Comic Sans MS" w:hAnsi="Comic Sans MS"/>
                <w:sz w:val="20"/>
                <w:szCs w:val="20"/>
              </w:rPr>
            </w:pPr>
          </w:p>
          <w:p w:rsidR="00EF0BAF" w:rsidRDefault="00EF0BAF">
            <w:pPr>
              <w:rPr>
                <w:rFonts w:ascii="Comic Sans MS" w:hAnsi="Comic Sans MS"/>
                <w:sz w:val="20"/>
                <w:szCs w:val="20"/>
              </w:rPr>
            </w:pPr>
            <w:r>
              <w:rPr>
                <w:rFonts w:ascii="Comic Sans MS" w:hAnsi="Comic Sans MS"/>
                <w:sz w:val="20"/>
                <w:szCs w:val="20"/>
              </w:rPr>
              <w:t>Bigger variety of equipment</w:t>
            </w:r>
          </w:p>
          <w:p w:rsidR="009B1A0D" w:rsidRDefault="009B1A0D">
            <w:pPr>
              <w:rPr>
                <w:rFonts w:ascii="Comic Sans MS" w:hAnsi="Comic Sans MS"/>
                <w:sz w:val="20"/>
                <w:szCs w:val="20"/>
              </w:rPr>
            </w:pPr>
          </w:p>
          <w:p w:rsidR="009B1A0D" w:rsidRPr="00397245" w:rsidRDefault="009B1A0D">
            <w:pPr>
              <w:rPr>
                <w:rFonts w:ascii="Comic Sans MS" w:hAnsi="Comic Sans MS"/>
                <w:sz w:val="20"/>
                <w:szCs w:val="20"/>
              </w:rPr>
            </w:pPr>
            <w:r>
              <w:rPr>
                <w:rFonts w:ascii="Comic Sans MS" w:hAnsi="Comic Sans MS"/>
                <w:sz w:val="20"/>
                <w:szCs w:val="20"/>
              </w:rPr>
              <w:t xml:space="preserve">Premier Sports coach (Ricky) to run lunch time play activities to initiate new games and to support children in devising their own games. </w:t>
            </w:r>
          </w:p>
        </w:tc>
        <w:tc>
          <w:tcPr>
            <w:tcW w:w="3487" w:type="dxa"/>
          </w:tcPr>
          <w:p w:rsidR="00794FD8" w:rsidRPr="00397245" w:rsidRDefault="00794FD8" w:rsidP="00794FD8">
            <w:pPr>
              <w:pStyle w:val="ListParagraph"/>
              <w:numPr>
                <w:ilvl w:val="0"/>
                <w:numId w:val="7"/>
              </w:numPr>
              <w:rPr>
                <w:rFonts w:ascii="Comic Sans MS" w:hAnsi="Comic Sans MS"/>
                <w:sz w:val="20"/>
                <w:szCs w:val="20"/>
              </w:rPr>
            </w:pPr>
            <w:r w:rsidRPr="00397245">
              <w:rPr>
                <w:rFonts w:ascii="Comic Sans MS" w:hAnsi="Comic Sans MS"/>
                <w:sz w:val="20"/>
                <w:szCs w:val="20"/>
              </w:rPr>
              <w:t xml:space="preserve">Improved behaviour outcomes for pupils </w:t>
            </w:r>
            <w:r w:rsidR="00EF0BAF">
              <w:rPr>
                <w:rFonts w:ascii="Comic Sans MS" w:hAnsi="Comic Sans MS"/>
                <w:sz w:val="20"/>
                <w:szCs w:val="20"/>
              </w:rPr>
              <w:t xml:space="preserve">at </w:t>
            </w:r>
            <w:r w:rsidRPr="00397245">
              <w:rPr>
                <w:rFonts w:ascii="Comic Sans MS" w:hAnsi="Comic Sans MS"/>
                <w:sz w:val="20"/>
                <w:szCs w:val="20"/>
              </w:rPr>
              <w:t>lunchtimes.</w:t>
            </w:r>
          </w:p>
          <w:p w:rsidR="00794FD8" w:rsidRDefault="00794FD8" w:rsidP="00EF0BAF">
            <w:pPr>
              <w:pStyle w:val="ListParagraph"/>
              <w:numPr>
                <w:ilvl w:val="0"/>
                <w:numId w:val="7"/>
              </w:numPr>
              <w:rPr>
                <w:rFonts w:ascii="Comic Sans MS" w:hAnsi="Comic Sans MS"/>
                <w:sz w:val="20"/>
                <w:szCs w:val="20"/>
              </w:rPr>
            </w:pPr>
            <w:r w:rsidRPr="00397245">
              <w:rPr>
                <w:rFonts w:ascii="Comic Sans MS" w:hAnsi="Comic Sans MS"/>
                <w:sz w:val="20"/>
                <w:szCs w:val="20"/>
              </w:rPr>
              <w:t xml:space="preserve">Improved participation in activities during </w:t>
            </w:r>
            <w:r w:rsidR="00EF0BAF">
              <w:rPr>
                <w:rFonts w:ascii="Comic Sans MS" w:hAnsi="Comic Sans MS"/>
                <w:sz w:val="20"/>
                <w:szCs w:val="20"/>
              </w:rPr>
              <w:t>lunchtimes.</w:t>
            </w:r>
          </w:p>
          <w:p w:rsidR="009B1A0D" w:rsidRPr="009B1A0D" w:rsidRDefault="009B1A0D" w:rsidP="009B1A0D">
            <w:pPr>
              <w:pStyle w:val="ListParagraph"/>
              <w:numPr>
                <w:ilvl w:val="0"/>
                <w:numId w:val="7"/>
              </w:numPr>
              <w:rPr>
                <w:rFonts w:ascii="Comic Sans MS" w:hAnsi="Comic Sans MS"/>
                <w:sz w:val="20"/>
                <w:szCs w:val="20"/>
              </w:rPr>
            </w:pPr>
            <w:r>
              <w:rPr>
                <w:rFonts w:ascii="Comic Sans MS" w:hAnsi="Comic Sans MS"/>
                <w:sz w:val="20"/>
                <w:szCs w:val="20"/>
              </w:rPr>
              <w:t xml:space="preserve">Children gain confidence and develop their independence skills in </w:t>
            </w:r>
            <w:r>
              <w:rPr>
                <w:rFonts w:ascii="Comic Sans MS" w:hAnsi="Comic Sans MS"/>
                <w:sz w:val="20"/>
                <w:szCs w:val="20"/>
              </w:rPr>
              <w:lastRenderedPageBreak/>
              <w:t xml:space="preserve">games and play. </w:t>
            </w:r>
          </w:p>
        </w:tc>
        <w:tc>
          <w:tcPr>
            <w:tcW w:w="3487" w:type="dxa"/>
          </w:tcPr>
          <w:p w:rsidR="00794FD8" w:rsidRPr="00397245" w:rsidRDefault="00794FD8" w:rsidP="00EF0BAF">
            <w:pPr>
              <w:pStyle w:val="ListParagraph"/>
              <w:rPr>
                <w:rFonts w:ascii="Comic Sans MS" w:hAnsi="Comic Sans MS"/>
                <w:sz w:val="20"/>
                <w:szCs w:val="20"/>
              </w:rPr>
            </w:pPr>
          </w:p>
        </w:tc>
      </w:tr>
      <w:tr w:rsidR="009B1A0D" w:rsidRPr="00397245" w:rsidTr="00794FD8">
        <w:tc>
          <w:tcPr>
            <w:tcW w:w="3487" w:type="dxa"/>
          </w:tcPr>
          <w:p w:rsidR="009B1A0D" w:rsidRPr="00397245" w:rsidRDefault="009B1A0D">
            <w:pPr>
              <w:rPr>
                <w:rFonts w:ascii="Comic Sans MS" w:hAnsi="Comic Sans MS"/>
                <w:sz w:val="20"/>
                <w:szCs w:val="20"/>
              </w:rPr>
            </w:pPr>
            <w:r>
              <w:rPr>
                <w:rFonts w:ascii="Comic Sans MS" w:hAnsi="Comic Sans MS"/>
                <w:sz w:val="20"/>
                <w:szCs w:val="20"/>
              </w:rPr>
              <w:lastRenderedPageBreak/>
              <w:t>To be a</w:t>
            </w:r>
            <w:r w:rsidR="00D31BAA">
              <w:rPr>
                <w:rFonts w:ascii="Comic Sans MS" w:hAnsi="Comic Sans MS"/>
                <w:sz w:val="20"/>
                <w:szCs w:val="20"/>
              </w:rPr>
              <w:t>n active</w:t>
            </w:r>
            <w:r>
              <w:rPr>
                <w:rFonts w:ascii="Comic Sans MS" w:hAnsi="Comic Sans MS"/>
                <w:sz w:val="20"/>
                <w:szCs w:val="20"/>
              </w:rPr>
              <w:t xml:space="preserve"> member of the FAB Sports Partnership for developing sports in schools across </w:t>
            </w:r>
            <w:r w:rsidR="00D31BAA">
              <w:rPr>
                <w:rFonts w:ascii="Comic Sans MS" w:hAnsi="Comic Sans MS"/>
                <w:sz w:val="20"/>
                <w:szCs w:val="20"/>
              </w:rPr>
              <w:t xml:space="preserve">the </w:t>
            </w:r>
            <w:proofErr w:type="spellStart"/>
            <w:r>
              <w:rPr>
                <w:rFonts w:ascii="Comic Sans MS" w:hAnsi="Comic Sans MS"/>
                <w:sz w:val="20"/>
                <w:szCs w:val="20"/>
              </w:rPr>
              <w:t>Felpham</w:t>
            </w:r>
            <w:proofErr w:type="spellEnd"/>
            <w:r>
              <w:rPr>
                <w:rFonts w:ascii="Comic Sans MS" w:hAnsi="Comic Sans MS"/>
                <w:sz w:val="20"/>
                <w:szCs w:val="20"/>
              </w:rPr>
              <w:t xml:space="preserve"> and Bognor</w:t>
            </w:r>
            <w:r w:rsidR="00D31BAA">
              <w:rPr>
                <w:rFonts w:ascii="Comic Sans MS" w:hAnsi="Comic Sans MS"/>
                <w:sz w:val="20"/>
                <w:szCs w:val="20"/>
              </w:rPr>
              <w:t xml:space="preserve"> area</w:t>
            </w:r>
            <w:r>
              <w:rPr>
                <w:rFonts w:ascii="Comic Sans MS" w:hAnsi="Comic Sans MS"/>
                <w:sz w:val="20"/>
                <w:szCs w:val="20"/>
              </w:rPr>
              <w:t>.</w:t>
            </w:r>
          </w:p>
        </w:tc>
        <w:tc>
          <w:tcPr>
            <w:tcW w:w="3487" w:type="dxa"/>
          </w:tcPr>
          <w:p w:rsidR="009B1A0D" w:rsidRDefault="000352BC" w:rsidP="00BE47C1">
            <w:pPr>
              <w:rPr>
                <w:rFonts w:ascii="Comic Sans MS" w:hAnsi="Comic Sans MS"/>
                <w:sz w:val="20"/>
                <w:szCs w:val="20"/>
              </w:rPr>
            </w:pPr>
            <w:r>
              <w:rPr>
                <w:rFonts w:ascii="Comic Sans MS" w:hAnsi="Comic Sans MS"/>
                <w:sz w:val="20"/>
                <w:szCs w:val="20"/>
              </w:rPr>
              <w:t xml:space="preserve">Subscribe to </w:t>
            </w:r>
            <w:r w:rsidR="00BE47C1">
              <w:rPr>
                <w:rFonts w:ascii="Comic Sans MS" w:hAnsi="Comic Sans MS"/>
                <w:sz w:val="20"/>
                <w:szCs w:val="20"/>
              </w:rPr>
              <w:t>package A</w:t>
            </w:r>
            <w:r>
              <w:rPr>
                <w:rFonts w:ascii="Comic Sans MS" w:hAnsi="Comic Sans MS"/>
                <w:sz w:val="20"/>
                <w:szCs w:val="20"/>
              </w:rPr>
              <w:t xml:space="preserve">, for Bartons, to work alongside locality schools in coaching, training and developing opportunities </w:t>
            </w:r>
            <w:r w:rsidR="009D3368">
              <w:rPr>
                <w:rFonts w:ascii="Comic Sans MS" w:hAnsi="Comic Sans MS"/>
                <w:sz w:val="20"/>
                <w:szCs w:val="20"/>
              </w:rPr>
              <w:t>for school staff and pupils.</w:t>
            </w:r>
          </w:p>
          <w:p w:rsidR="00D31BAA" w:rsidRDefault="00D31BAA" w:rsidP="00BE47C1">
            <w:pPr>
              <w:rPr>
                <w:rFonts w:ascii="Comic Sans MS" w:hAnsi="Comic Sans MS"/>
                <w:sz w:val="20"/>
                <w:szCs w:val="20"/>
              </w:rPr>
            </w:pPr>
          </w:p>
          <w:p w:rsidR="00D31BAA" w:rsidRDefault="00D31BAA" w:rsidP="00BE47C1">
            <w:pPr>
              <w:rPr>
                <w:rFonts w:ascii="Comic Sans MS" w:hAnsi="Comic Sans MS"/>
                <w:sz w:val="20"/>
                <w:szCs w:val="20"/>
              </w:rPr>
            </w:pPr>
            <w:bookmarkStart w:id="0" w:name="_GoBack"/>
            <w:bookmarkEnd w:id="0"/>
            <w:r>
              <w:rPr>
                <w:rFonts w:ascii="Comic Sans MS" w:hAnsi="Comic Sans MS"/>
                <w:sz w:val="20"/>
                <w:szCs w:val="20"/>
              </w:rPr>
              <w:t>Allocation: £3000 yearly subscription</w:t>
            </w:r>
          </w:p>
        </w:tc>
        <w:tc>
          <w:tcPr>
            <w:tcW w:w="3487" w:type="dxa"/>
          </w:tcPr>
          <w:p w:rsidR="009B1A0D" w:rsidRDefault="009D3368" w:rsidP="00794FD8">
            <w:pPr>
              <w:pStyle w:val="ListParagraph"/>
              <w:numPr>
                <w:ilvl w:val="0"/>
                <w:numId w:val="7"/>
              </w:numPr>
              <w:rPr>
                <w:rFonts w:ascii="Comic Sans MS" w:hAnsi="Comic Sans MS"/>
                <w:sz w:val="20"/>
                <w:szCs w:val="20"/>
              </w:rPr>
            </w:pPr>
            <w:r>
              <w:rPr>
                <w:rFonts w:ascii="Comic Sans MS" w:hAnsi="Comic Sans MS"/>
                <w:sz w:val="20"/>
                <w:szCs w:val="20"/>
              </w:rPr>
              <w:t xml:space="preserve">To participate </w:t>
            </w:r>
            <w:r w:rsidR="00D31BAA">
              <w:rPr>
                <w:rFonts w:ascii="Comic Sans MS" w:hAnsi="Comic Sans MS"/>
                <w:sz w:val="20"/>
                <w:szCs w:val="20"/>
              </w:rPr>
              <w:t xml:space="preserve">in local training and sporting events to raise enjoyment achievement in physical activity. </w:t>
            </w:r>
          </w:p>
          <w:p w:rsidR="00D31BAA" w:rsidRPr="00397245" w:rsidRDefault="00D31BAA" w:rsidP="00D31BAA">
            <w:pPr>
              <w:pStyle w:val="ListParagraph"/>
              <w:numPr>
                <w:ilvl w:val="0"/>
                <w:numId w:val="7"/>
              </w:numPr>
              <w:rPr>
                <w:rFonts w:ascii="Comic Sans MS" w:hAnsi="Comic Sans MS"/>
                <w:sz w:val="20"/>
                <w:szCs w:val="20"/>
              </w:rPr>
            </w:pPr>
            <w:r>
              <w:rPr>
                <w:rFonts w:ascii="Comic Sans MS" w:hAnsi="Comic Sans MS"/>
                <w:sz w:val="20"/>
                <w:szCs w:val="20"/>
              </w:rPr>
              <w:t>To develop sporting opportunities for KS2 pupils in light of the change to a primary school.</w:t>
            </w:r>
          </w:p>
        </w:tc>
        <w:tc>
          <w:tcPr>
            <w:tcW w:w="3487" w:type="dxa"/>
          </w:tcPr>
          <w:p w:rsidR="009B1A0D" w:rsidRPr="00397245" w:rsidRDefault="009B1A0D" w:rsidP="00EF0BAF">
            <w:pPr>
              <w:pStyle w:val="ListParagraph"/>
              <w:rPr>
                <w:rFonts w:ascii="Comic Sans MS" w:hAnsi="Comic Sans MS"/>
                <w:sz w:val="20"/>
                <w:szCs w:val="20"/>
              </w:rPr>
            </w:pPr>
          </w:p>
        </w:tc>
      </w:tr>
      <w:tr w:rsidR="00794FD8" w:rsidRPr="00397245" w:rsidTr="00794FD8">
        <w:tc>
          <w:tcPr>
            <w:tcW w:w="3487" w:type="dxa"/>
          </w:tcPr>
          <w:p w:rsidR="00794FD8" w:rsidRPr="00397245" w:rsidRDefault="00EF0BAF">
            <w:pPr>
              <w:rPr>
                <w:rFonts w:ascii="Comic Sans MS" w:hAnsi="Comic Sans MS"/>
                <w:sz w:val="20"/>
                <w:szCs w:val="20"/>
              </w:rPr>
            </w:pPr>
            <w:r>
              <w:rPr>
                <w:rFonts w:ascii="Comic Sans MS" w:hAnsi="Comic Sans MS"/>
                <w:sz w:val="20"/>
                <w:szCs w:val="20"/>
              </w:rPr>
              <w:t>To provide access to swimming for all Year 5 pupils.</w:t>
            </w:r>
          </w:p>
        </w:tc>
        <w:tc>
          <w:tcPr>
            <w:tcW w:w="3487" w:type="dxa"/>
          </w:tcPr>
          <w:p w:rsidR="00794FD8" w:rsidRPr="00397245" w:rsidRDefault="00EF0BAF">
            <w:pPr>
              <w:rPr>
                <w:rFonts w:ascii="Comic Sans MS" w:hAnsi="Comic Sans MS"/>
                <w:sz w:val="20"/>
                <w:szCs w:val="20"/>
              </w:rPr>
            </w:pPr>
            <w:r>
              <w:rPr>
                <w:rFonts w:ascii="Comic Sans MS" w:hAnsi="Comic Sans MS"/>
                <w:sz w:val="20"/>
                <w:szCs w:val="20"/>
              </w:rPr>
              <w:t>12 weeks of swimming in autumn term</w:t>
            </w:r>
          </w:p>
        </w:tc>
        <w:tc>
          <w:tcPr>
            <w:tcW w:w="3487" w:type="dxa"/>
          </w:tcPr>
          <w:p w:rsidR="00794FD8" w:rsidRPr="00EF0BAF" w:rsidRDefault="00EF0BAF" w:rsidP="00EF0BAF">
            <w:pPr>
              <w:pStyle w:val="ListParagraph"/>
              <w:numPr>
                <w:ilvl w:val="0"/>
                <w:numId w:val="11"/>
              </w:numPr>
              <w:rPr>
                <w:rFonts w:ascii="Comic Sans MS" w:hAnsi="Comic Sans MS"/>
                <w:sz w:val="20"/>
                <w:szCs w:val="20"/>
              </w:rPr>
            </w:pPr>
            <w:r>
              <w:rPr>
                <w:rFonts w:ascii="Comic Sans MS" w:hAnsi="Comic Sans MS"/>
                <w:sz w:val="20"/>
                <w:szCs w:val="20"/>
              </w:rPr>
              <w:t>All pupils can swim independently or aided 5m width of pool.</w:t>
            </w:r>
          </w:p>
        </w:tc>
        <w:tc>
          <w:tcPr>
            <w:tcW w:w="3487" w:type="dxa"/>
          </w:tcPr>
          <w:p w:rsidR="00397245" w:rsidRPr="00397245" w:rsidRDefault="00397245" w:rsidP="00EF0BAF">
            <w:pPr>
              <w:pStyle w:val="ListParagraph"/>
              <w:rPr>
                <w:rFonts w:ascii="Comic Sans MS" w:hAnsi="Comic Sans MS"/>
                <w:sz w:val="20"/>
                <w:szCs w:val="20"/>
              </w:rPr>
            </w:pPr>
          </w:p>
        </w:tc>
      </w:tr>
      <w:tr w:rsidR="00397245" w:rsidRPr="00397245" w:rsidTr="00794FD8">
        <w:tc>
          <w:tcPr>
            <w:tcW w:w="3487" w:type="dxa"/>
          </w:tcPr>
          <w:p w:rsidR="00397245" w:rsidRPr="00397245" w:rsidRDefault="00397245" w:rsidP="00EF0BAF">
            <w:pPr>
              <w:rPr>
                <w:rFonts w:ascii="Comic Sans MS" w:hAnsi="Comic Sans MS"/>
                <w:sz w:val="20"/>
                <w:szCs w:val="20"/>
              </w:rPr>
            </w:pPr>
            <w:r w:rsidRPr="00397245">
              <w:rPr>
                <w:rFonts w:ascii="Comic Sans MS" w:hAnsi="Comic Sans MS"/>
                <w:sz w:val="20"/>
                <w:szCs w:val="20"/>
              </w:rPr>
              <w:t xml:space="preserve">To increase participation and accessibility to KS2 </w:t>
            </w:r>
            <w:r w:rsidR="00EF0BAF">
              <w:rPr>
                <w:rFonts w:ascii="Comic Sans MS" w:hAnsi="Comic Sans MS"/>
                <w:sz w:val="20"/>
                <w:szCs w:val="20"/>
              </w:rPr>
              <w:t>competitions.</w:t>
            </w:r>
          </w:p>
        </w:tc>
        <w:tc>
          <w:tcPr>
            <w:tcW w:w="3487" w:type="dxa"/>
          </w:tcPr>
          <w:p w:rsidR="00397245" w:rsidRPr="00397245" w:rsidRDefault="00EF0BAF">
            <w:pPr>
              <w:rPr>
                <w:rFonts w:ascii="Comic Sans MS" w:hAnsi="Comic Sans MS"/>
                <w:sz w:val="20"/>
                <w:szCs w:val="20"/>
              </w:rPr>
            </w:pPr>
            <w:r>
              <w:rPr>
                <w:rFonts w:ascii="Comic Sans MS" w:hAnsi="Comic Sans MS"/>
                <w:sz w:val="20"/>
                <w:szCs w:val="20"/>
              </w:rPr>
              <w:t xml:space="preserve">Inter schools competitions as part of WSW sports partnership- Football, netball, gymnastics, swimming, </w:t>
            </w:r>
            <w:proofErr w:type="spellStart"/>
            <w:r>
              <w:rPr>
                <w:rFonts w:ascii="Comic Sans MS" w:hAnsi="Comic Sans MS"/>
                <w:sz w:val="20"/>
                <w:szCs w:val="20"/>
              </w:rPr>
              <w:t>Quicksticks</w:t>
            </w:r>
            <w:proofErr w:type="spellEnd"/>
            <w:r>
              <w:rPr>
                <w:rFonts w:ascii="Comic Sans MS" w:hAnsi="Comic Sans MS"/>
                <w:sz w:val="20"/>
                <w:szCs w:val="20"/>
              </w:rPr>
              <w:t>, mini-tennis</w:t>
            </w:r>
          </w:p>
          <w:p w:rsidR="00397245" w:rsidRPr="00397245" w:rsidRDefault="00397245">
            <w:pPr>
              <w:rPr>
                <w:rFonts w:ascii="Comic Sans MS" w:hAnsi="Comic Sans MS"/>
                <w:sz w:val="20"/>
                <w:szCs w:val="20"/>
              </w:rPr>
            </w:pPr>
          </w:p>
        </w:tc>
        <w:tc>
          <w:tcPr>
            <w:tcW w:w="3487" w:type="dxa"/>
          </w:tcPr>
          <w:p w:rsidR="00397245" w:rsidRPr="009B1A0D" w:rsidRDefault="00EF0BAF" w:rsidP="009B1A0D">
            <w:pPr>
              <w:pStyle w:val="ListParagraph"/>
              <w:numPr>
                <w:ilvl w:val="0"/>
                <w:numId w:val="11"/>
              </w:numPr>
              <w:rPr>
                <w:rFonts w:ascii="Comic Sans MS" w:hAnsi="Comic Sans MS"/>
                <w:sz w:val="20"/>
                <w:szCs w:val="20"/>
              </w:rPr>
            </w:pPr>
            <w:r w:rsidRPr="009B1A0D">
              <w:rPr>
                <w:rFonts w:ascii="Comic Sans MS" w:hAnsi="Comic Sans MS"/>
                <w:sz w:val="20"/>
                <w:szCs w:val="20"/>
              </w:rPr>
              <w:t>Opportunities to take part in competitions.</w:t>
            </w:r>
          </w:p>
          <w:p w:rsidR="00EF0BAF" w:rsidRPr="00397245" w:rsidRDefault="00EF0BAF" w:rsidP="00EF0BAF">
            <w:pPr>
              <w:pStyle w:val="ListParagraph"/>
              <w:numPr>
                <w:ilvl w:val="0"/>
                <w:numId w:val="11"/>
              </w:numPr>
              <w:rPr>
                <w:rFonts w:ascii="Comic Sans MS" w:hAnsi="Comic Sans MS"/>
                <w:sz w:val="20"/>
                <w:szCs w:val="20"/>
              </w:rPr>
            </w:pPr>
            <w:r>
              <w:rPr>
                <w:rFonts w:ascii="Comic Sans MS" w:hAnsi="Comic Sans MS"/>
                <w:sz w:val="20"/>
                <w:szCs w:val="20"/>
              </w:rPr>
              <w:t>Increased competitive attitude and awareness for all pupils who take part.</w:t>
            </w:r>
          </w:p>
        </w:tc>
        <w:tc>
          <w:tcPr>
            <w:tcW w:w="3487" w:type="dxa"/>
          </w:tcPr>
          <w:p w:rsidR="00397245" w:rsidRPr="00397245" w:rsidRDefault="00397245" w:rsidP="00EF0BAF">
            <w:pPr>
              <w:pStyle w:val="ListParagraph"/>
              <w:rPr>
                <w:rFonts w:ascii="Comic Sans MS" w:hAnsi="Comic Sans MS"/>
                <w:sz w:val="20"/>
                <w:szCs w:val="20"/>
              </w:rPr>
            </w:pPr>
          </w:p>
        </w:tc>
      </w:tr>
      <w:tr w:rsidR="00AA4B1C" w:rsidRPr="00397245" w:rsidTr="00794FD8">
        <w:tc>
          <w:tcPr>
            <w:tcW w:w="3487" w:type="dxa"/>
          </w:tcPr>
          <w:p w:rsidR="00AA4B1C" w:rsidRPr="00397245" w:rsidRDefault="00EF0BAF">
            <w:pPr>
              <w:rPr>
                <w:rFonts w:ascii="Comic Sans MS" w:hAnsi="Comic Sans MS"/>
                <w:sz w:val="20"/>
                <w:szCs w:val="20"/>
              </w:rPr>
            </w:pPr>
            <w:r>
              <w:rPr>
                <w:rFonts w:ascii="Comic Sans MS" w:hAnsi="Comic Sans MS"/>
                <w:sz w:val="20"/>
                <w:szCs w:val="20"/>
              </w:rPr>
              <w:t>Opportunities for leadership for key Year 5 pupils.</w:t>
            </w:r>
          </w:p>
        </w:tc>
        <w:tc>
          <w:tcPr>
            <w:tcW w:w="3487" w:type="dxa"/>
          </w:tcPr>
          <w:p w:rsidR="00AA4B1C" w:rsidRPr="00397245" w:rsidRDefault="00EF0BAF">
            <w:pPr>
              <w:rPr>
                <w:rFonts w:ascii="Comic Sans MS" w:hAnsi="Comic Sans MS"/>
                <w:sz w:val="20"/>
                <w:szCs w:val="20"/>
              </w:rPr>
            </w:pPr>
            <w:r>
              <w:rPr>
                <w:rFonts w:ascii="Comic Sans MS" w:hAnsi="Comic Sans MS"/>
                <w:sz w:val="20"/>
                <w:szCs w:val="20"/>
              </w:rPr>
              <w:t>Bronze ambassador programme.</w:t>
            </w:r>
          </w:p>
        </w:tc>
        <w:tc>
          <w:tcPr>
            <w:tcW w:w="3487" w:type="dxa"/>
          </w:tcPr>
          <w:p w:rsidR="00AA4B1C" w:rsidRPr="00EF0BAF" w:rsidRDefault="00EF0BAF" w:rsidP="00EF0BAF">
            <w:pPr>
              <w:pStyle w:val="ListParagraph"/>
              <w:numPr>
                <w:ilvl w:val="0"/>
                <w:numId w:val="13"/>
              </w:numPr>
              <w:rPr>
                <w:rFonts w:ascii="Comic Sans MS" w:hAnsi="Comic Sans MS"/>
                <w:sz w:val="20"/>
                <w:szCs w:val="20"/>
              </w:rPr>
            </w:pPr>
            <w:r>
              <w:rPr>
                <w:rFonts w:ascii="Comic Sans MS" w:hAnsi="Comic Sans MS"/>
                <w:sz w:val="20"/>
                <w:szCs w:val="20"/>
              </w:rPr>
              <w:t>Increased leadership skills for key pupils.</w:t>
            </w:r>
          </w:p>
        </w:tc>
        <w:tc>
          <w:tcPr>
            <w:tcW w:w="3487" w:type="dxa"/>
          </w:tcPr>
          <w:p w:rsidR="00AA4B1C" w:rsidRDefault="00AA4B1C" w:rsidP="00EF0BAF">
            <w:pPr>
              <w:pStyle w:val="ListParagraph"/>
              <w:rPr>
                <w:rFonts w:ascii="Comic Sans MS" w:hAnsi="Comic Sans MS"/>
                <w:sz w:val="20"/>
                <w:szCs w:val="20"/>
              </w:rPr>
            </w:pPr>
          </w:p>
        </w:tc>
      </w:tr>
    </w:tbl>
    <w:p w:rsidR="00794FD8" w:rsidRDefault="00794FD8"/>
    <w:p w:rsidR="002E388C" w:rsidRDefault="002E388C">
      <w:r>
        <w:t>This document will be reviewed in July 2017</w:t>
      </w:r>
    </w:p>
    <w:sectPr w:rsidR="002E388C" w:rsidSect="009B1A0D">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C03"/>
    <w:multiLevelType w:val="hybridMultilevel"/>
    <w:tmpl w:val="7BF0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D58DE"/>
    <w:multiLevelType w:val="hybridMultilevel"/>
    <w:tmpl w:val="1BDE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B720B"/>
    <w:multiLevelType w:val="hybridMultilevel"/>
    <w:tmpl w:val="E72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B51FC"/>
    <w:multiLevelType w:val="hybridMultilevel"/>
    <w:tmpl w:val="F94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B4ED5"/>
    <w:multiLevelType w:val="hybridMultilevel"/>
    <w:tmpl w:val="03705A90"/>
    <w:lvl w:ilvl="0" w:tplc="DBBA1186">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D066EE"/>
    <w:multiLevelType w:val="hybridMultilevel"/>
    <w:tmpl w:val="1E7A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7305C"/>
    <w:multiLevelType w:val="hybridMultilevel"/>
    <w:tmpl w:val="39BAF178"/>
    <w:lvl w:ilvl="0" w:tplc="DBBA118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382ED4"/>
    <w:multiLevelType w:val="hybridMultilevel"/>
    <w:tmpl w:val="6E820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97412C"/>
    <w:multiLevelType w:val="hybridMultilevel"/>
    <w:tmpl w:val="0EA2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90B16"/>
    <w:multiLevelType w:val="hybridMultilevel"/>
    <w:tmpl w:val="577E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76AF6"/>
    <w:multiLevelType w:val="hybridMultilevel"/>
    <w:tmpl w:val="681A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2F3D63"/>
    <w:multiLevelType w:val="hybridMultilevel"/>
    <w:tmpl w:val="72AE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B10DAF"/>
    <w:multiLevelType w:val="hybridMultilevel"/>
    <w:tmpl w:val="43CC6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3"/>
  </w:num>
  <w:num w:numId="6">
    <w:abstractNumId w:val="8"/>
  </w:num>
  <w:num w:numId="7">
    <w:abstractNumId w:val="0"/>
  </w:num>
  <w:num w:numId="8">
    <w:abstractNumId w:val="2"/>
  </w:num>
  <w:num w:numId="9">
    <w:abstractNumId w:val="5"/>
  </w:num>
  <w:num w:numId="10">
    <w:abstractNumId w:val="12"/>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D8"/>
    <w:rsid w:val="000352BC"/>
    <w:rsid w:val="002E388C"/>
    <w:rsid w:val="00331D0F"/>
    <w:rsid w:val="00397245"/>
    <w:rsid w:val="003D54C4"/>
    <w:rsid w:val="005D761B"/>
    <w:rsid w:val="00794FD8"/>
    <w:rsid w:val="009B1A0D"/>
    <w:rsid w:val="009D3368"/>
    <w:rsid w:val="00AA4B1C"/>
    <w:rsid w:val="00B35400"/>
    <w:rsid w:val="00B36D93"/>
    <w:rsid w:val="00BE47C1"/>
    <w:rsid w:val="00D31BAA"/>
    <w:rsid w:val="00EF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head</cp:lastModifiedBy>
  <cp:revision>2</cp:revision>
  <dcterms:created xsi:type="dcterms:W3CDTF">2016-11-18T10:05:00Z</dcterms:created>
  <dcterms:modified xsi:type="dcterms:W3CDTF">2016-11-18T10:05:00Z</dcterms:modified>
</cp:coreProperties>
</file>